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84B9" w14:textId="44570141" w:rsidR="003A23D0" w:rsidRPr="00EE3B5A" w:rsidRDefault="003A23D0" w:rsidP="003A23D0">
      <w:pPr>
        <w:keepNext/>
        <w:keepLines/>
        <w:spacing w:after="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uk-UA"/>
        </w:rPr>
      </w:pPr>
      <w:r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Додаток</w:t>
      </w:r>
      <w:r w:rsidR="007811C5"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  <w:r w:rsidR="004864CF"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1</w:t>
      </w:r>
      <w:r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</w:t>
      </w:r>
    </w:p>
    <w:p w14:paraId="5D0E54C5" w14:textId="6C3F54C8" w:rsidR="003A23D0" w:rsidRPr="00EE3B5A" w:rsidRDefault="003A23D0" w:rsidP="003A23D0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uk-UA"/>
        </w:rPr>
      </w:pPr>
      <w:r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до наказу від «____»_____________ 202</w:t>
      </w:r>
      <w:r w:rsidR="004864CF"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>1</w:t>
      </w:r>
      <w:r w:rsidRPr="00EE3B5A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 р . №__________ </w:t>
      </w:r>
    </w:p>
    <w:p w14:paraId="09D6DFD0" w14:textId="77777777" w:rsidR="00086B92" w:rsidRPr="004864CF" w:rsidRDefault="00086B92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1354E4AA" w14:textId="77777777" w:rsidR="00F42861" w:rsidRPr="004864CF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3AD506C7" w14:textId="77777777" w:rsidR="00F42861" w:rsidRPr="004864CF" w:rsidRDefault="00F42861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1971E2E7" w14:textId="77777777" w:rsidR="00E80C82" w:rsidRPr="004864CF" w:rsidRDefault="00E80C82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411A6CE4" w14:textId="77777777" w:rsidR="00E80C82" w:rsidRPr="004864CF" w:rsidRDefault="00E80C82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2DD050C7" w14:textId="77777777" w:rsidR="00516BDC" w:rsidRPr="004864CF" w:rsidRDefault="00516BDC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2BB7B5FD" w14:textId="77777777" w:rsidR="00516BDC" w:rsidRPr="004864CF" w:rsidRDefault="00516BDC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41CD80A1" w14:textId="77777777" w:rsidR="00E80C82" w:rsidRPr="004864CF" w:rsidRDefault="00E80C82" w:rsidP="00086B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03CC728A" w14:textId="77777777" w:rsidR="00F42861" w:rsidRPr="004864CF" w:rsidRDefault="00F42861" w:rsidP="00516BDC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5552C7A3" w14:textId="77777777" w:rsidR="000C78CB" w:rsidRPr="004864CF" w:rsidRDefault="0071569A" w:rsidP="004864CF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64CF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14:paraId="63C19832" w14:textId="77777777" w:rsidR="00BF3436" w:rsidRPr="004864CF" w:rsidRDefault="0071569A" w:rsidP="004864C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64CF">
        <w:rPr>
          <w:rFonts w:ascii="Times New Roman" w:hAnsi="Times New Roman"/>
          <w:b/>
          <w:sz w:val="28"/>
          <w:szCs w:val="24"/>
          <w:lang w:val="uk-UA"/>
        </w:rPr>
        <w:t xml:space="preserve">ПРО </w:t>
      </w:r>
      <w:r w:rsidR="00BF3436" w:rsidRPr="004864CF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ОРГАНІЗАЦІЙНО-АНАЛІТИЧНИЙ </w:t>
      </w:r>
      <w:r w:rsidR="00AE7DEF" w:rsidRPr="004864CF">
        <w:rPr>
          <w:rFonts w:ascii="Times New Roman" w:hAnsi="Times New Roman"/>
          <w:b/>
          <w:bCs/>
          <w:sz w:val="28"/>
          <w:szCs w:val="28"/>
          <w:lang w:val="uk-UA"/>
        </w:rPr>
        <w:t>ВІДДІЛ</w:t>
      </w:r>
      <w:r w:rsidR="00BF3436" w:rsidRPr="004864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4F8AA28" w14:textId="77777777" w:rsidR="000C78CB" w:rsidRPr="004864CF" w:rsidRDefault="0071569A" w:rsidP="004864C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64CF">
        <w:rPr>
          <w:rFonts w:ascii="Times New Roman" w:hAnsi="Times New Roman"/>
          <w:b/>
          <w:sz w:val="28"/>
          <w:szCs w:val="28"/>
          <w:lang w:val="uk-UA"/>
        </w:rPr>
        <w:t>НАУКОВО-ДОСЛІДНОЇ ЧАСТИНИ</w:t>
      </w:r>
    </w:p>
    <w:p w14:paraId="22A47AE7" w14:textId="77777777" w:rsidR="00F42861" w:rsidRPr="004864CF" w:rsidRDefault="0071569A" w:rsidP="004864CF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НАЦІОНАЛЬНОГО ТЕХНІЧНОГО УНІВЕРСИТЕТУ УКРАЇНИ </w:t>
      </w:r>
    </w:p>
    <w:p w14:paraId="1B0BB681" w14:textId="77777777" w:rsidR="00F42861" w:rsidRPr="004864CF" w:rsidRDefault="0071569A" w:rsidP="004864CF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«КИЇВСЬКИЙ ПОЛІТЕХНІЧНИЙ ІНСТИТУТ ІМЕНІ ІГОРЯ СІКОРСЬКОГО»</w:t>
      </w:r>
    </w:p>
    <w:p w14:paraId="2B652A63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6317E24B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26513848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14E8DE40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44A30AA7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3DDC747F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4D6DFF15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0FDFA565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11D8C23A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439FD6D4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66015FDA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5DC70A0E" w14:textId="77777777" w:rsidR="00516BDC" w:rsidRPr="004864CF" w:rsidRDefault="00516BDC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37D9AF73" w14:textId="77777777" w:rsidR="00516BDC" w:rsidRPr="004864CF" w:rsidRDefault="00516BDC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352CABFD" w14:textId="77777777" w:rsidR="00516BDC" w:rsidRPr="004864CF" w:rsidRDefault="00516BDC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0DCEE141" w14:textId="77777777" w:rsidR="00516BDC" w:rsidRPr="004864CF" w:rsidRDefault="00516BDC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54A43402" w14:textId="77777777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p w14:paraId="2CFE5DB7" w14:textId="77777777" w:rsidR="004864CF" w:rsidRPr="004864CF" w:rsidRDefault="004864CF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</w:p>
    <w:p w14:paraId="3A6C0FD0" w14:textId="1848695A" w:rsidR="00F42861" w:rsidRPr="004864CF" w:rsidRDefault="00F42861" w:rsidP="00C76854">
      <w:pPr>
        <w:keepNext/>
        <w:keepLines/>
        <w:spacing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КИЇВ 20</w:t>
      </w:r>
      <w:r w:rsidR="00BF3436" w:rsidRPr="004864CF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21</w:t>
      </w:r>
    </w:p>
    <w:p w14:paraId="56E5DA11" w14:textId="77777777" w:rsidR="00086B92" w:rsidRPr="004864CF" w:rsidRDefault="00086B92" w:rsidP="00DF6D44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ЗАГАЛЬНІ ПОЛОЖЕННЯ</w:t>
      </w:r>
    </w:p>
    <w:p w14:paraId="0FD83148" w14:textId="77777777" w:rsidR="00EE3B5A" w:rsidRPr="00EE3B5A" w:rsidRDefault="00EE3B5A" w:rsidP="00EE3B5A">
      <w:pPr>
        <w:pStyle w:val="ListParagraph"/>
        <w:keepNext/>
        <w:keepLines/>
        <w:numPr>
          <w:ilvl w:val="0"/>
          <w:numId w:val="12"/>
        </w:numPr>
        <w:spacing w:after="0"/>
        <w:jc w:val="both"/>
        <w:outlineLvl w:val="0"/>
        <w:rPr>
          <w:rFonts w:ascii="Times New Roman" w:eastAsia="Times New Roman" w:hAnsi="Times New Roman"/>
          <w:bCs/>
          <w:vanish/>
          <w:sz w:val="28"/>
          <w:szCs w:val="28"/>
          <w:lang w:val="uk-UA"/>
        </w:rPr>
      </w:pPr>
    </w:p>
    <w:p w14:paraId="4AEBA6A0" w14:textId="4C3F604B" w:rsidR="00086B92" w:rsidRPr="00EE3B5A" w:rsidRDefault="00086B92" w:rsidP="00EE3B5A">
      <w:pPr>
        <w:pStyle w:val="ListParagraph"/>
        <w:keepNext/>
        <w:keepLines/>
        <w:numPr>
          <w:ilvl w:val="1"/>
          <w:numId w:val="1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Це положення визначає функції та статус </w:t>
      </w:r>
      <w:r w:rsidR="00BF3436" w:rsidRPr="00EE3B5A">
        <w:rPr>
          <w:rFonts w:ascii="Times New Roman" w:hAnsi="Times New Roman"/>
          <w:bCs/>
          <w:sz w:val="28"/>
          <w:szCs w:val="28"/>
          <w:lang w:val="uk-UA"/>
        </w:rPr>
        <w:t xml:space="preserve">організаційно-аналітичного </w:t>
      </w:r>
      <w:r w:rsidR="00AE7DEF" w:rsidRPr="00EE3B5A">
        <w:rPr>
          <w:rFonts w:ascii="Times New Roman" w:hAnsi="Times New Roman"/>
          <w:bCs/>
          <w:sz w:val="28"/>
          <w:szCs w:val="28"/>
          <w:lang w:val="uk-UA"/>
        </w:rPr>
        <w:t>Відділ</w:t>
      </w:r>
      <w:r w:rsidR="00BF3436" w:rsidRPr="00EE3B5A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0C78CB" w:rsidRPr="00EE3B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727" w:rsidRPr="00EE3B5A">
        <w:rPr>
          <w:rFonts w:ascii="Times New Roman" w:hAnsi="Times New Roman"/>
          <w:sz w:val="28"/>
          <w:szCs w:val="28"/>
          <w:lang w:val="uk-UA"/>
        </w:rPr>
        <w:t>н</w:t>
      </w:r>
      <w:r w:rsidR="000C78CB" w:rsidRPr="00EE3B5A">
        <w:rPr>
          <w:rFonts w:ascii="Times New Roman" w:hAnsi="Times New Roman"/>
          <w:sz w:val="28"/>
          <w:szCs w:val="28"/>
          <w:lang w:val="uk-UA"/>
        </w:rPr>
        <w:t>ауково-дослідної частини</w:t>
      </w:r>
      <w:r w:rsidR="00964FC6" w:rsidRPr="00EE3B5A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704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FC6" w:rsidRPr="00EE3B5A">
        <w:rPr>
          <w:rFonts w:ascii="Times New Roman" w:hAnsi="Times New Roman"/>
          <w:sz w:val="28"/>
          <w:szCs w:val="28"/>
          <w:lang w:val="uk-UA"/>
        </w:rPr>
        <w:t>–</w:t>
      </w:r>
      <w:r w:rsidR="00704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FC6" w:rsidRPr="00EE3B5A">
        <w:rPr>
          <w:rFonts w:ascii="Times New Roman" w:hAnsi="Times New Roman"/>
          <w:sz w:val="28"/>
          <w:szCs w:val="28"/>
          <w:lang w:val="uk-UA"/>
        </w:rPr>
        <w:t>НДЧ)</w:t>
      </w:r>
      <w:r w:rsidR="000C78CB" w:rsidRPr="00EE3B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9A2614"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імені Ігоря Сікорського</w:t>
      </w:r>
      <w:r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>»</w:t>
      </w:r>
      <w:r w:rsidR="00374EDA"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(далі – </w:t>
      </w:r>
      <w:r w:rsidR="00AE7DEF" w:rsidRPr="00EE3B5A">
        <w:rPr>
          <w:rFonts w:ascii="Times New Roman" w:hAnsi="Times New Roman"/>
          <w:sz w:val="28"/>
          <w:szCs w:val="24"/>
          <w:lang w:val="uk-UA"/>
        </w:rPr>
        <w:t>Відділ</w:t>
      </w:r>
      <w:r w:rsidR="00C76854" w:rsidRPr="00EE3B5A">
        <w:rPr>
          <w:rFonts w:ascii="Times New Roman" w:hAnsi="Times New Roman"/>
          <w:sz w:val="28"/>
          <w:szCs w:val="24"/>
          <w:lang w:val="uk-UA"/>
        </w:rPr>
        <w:t>»</w:t>
      </w:r>
      <w:r w:rsidR="00374EDA"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>)</w:t>
      </w:r>
      <w:r w:rsidRPr="00EE3B5A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4D6429E8" w14:textId="077A1212" w:rsidR="00086B92" w:rsidRPr="004864CF" w:rsidRDefault="00086B92" w:rsidP="00EE3B5A">
      <w:pPr>
        <w:keepNext/>
        <w:keepLines/>
        <w:numPr>
          <w:ilvl w:val="1"/>
          <w:numId w:val="11"/>
        </w:numPr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Рішення про створення, реорганізацію, ліквідацію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</w:t>
      </w:r>
      <w:r w:rsidR="00BF3436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="000C78CB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D135A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приймається Вченою</w:t>
      </w:r>
      <w:r w:rsidR="00BC2A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радою КПІ ім. Ігоря Сікорського на </w:t>
      </w:r>
      <w:r w:rsidR="00964FC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умовах,</w:t>
      </w:r>
      <w:r w:rsidR="00BC2A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передбачених</w:t>
      </w:r>
      <w:r w:rsidR="00964FC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42110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чинним</w:t>
      </w:r>
      <w:r w:rsidR="00964FC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42110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законодавством,</w:t>
      </w:r>
      <w:r w:rsidR="00964FC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Статутом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</w:t>
      </w:r>
      <w:r w:rsidR="00964FC6">
        <w:rPr>
          <w:rFonts w:ascii="Times New Roman" w:hAnsi="Times New Roman"/>
          <w:sz w:val="28"/>
          <w:szCs w:val="28"/>
          <w:lang w:val="uk-UA"/>
        </w:rPr>
        <w:t xml:space="preserve">ПІ ім.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Ігоря</w:t>
      </w:r>
      <w:r w:rsidR="00964FC6">
        <w:rPr>
          <w:lang w:val="uk-UA"/>
        </w:rPr>
        <w:t xml:space="preserve">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Pr="004864CF">
        <w:rPr>
          <w:rFonts w:ascii="Times New Roman" w:hAnsi="Times New Roman"/>
          <w:sz w:val="28"/>
          <w:lang w:val="uk-UA"/>
        </w:rPr>
        <w:t>.</w:t>
      </w:r>
    </w:p>
    <w:p w14:paraId="16A884B2" w14:textId="5820B589" w:rsidR="00421105" w:rsidRPr="004864CF" w:rsidRDefault="00086B92" w:rsidP="00EE3B5A">
      <w:pPr>
        <w:keepNext/>
        <w:keepLines/>
        <w:numPr>
          <w:ilvl w:val="1"/>
          <w:numId w:val="11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 своїй діяльності</w:t>
      </w:r>
      <w:r w:rsidR="00BF3436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керується Конституцією України, законами та іншими нормативно-правовими актами України</w:t>
      </w:r>
      <w:r w:rsidR="00970AFB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970AFB" w:rsidRPr="00BC2A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наказами і положеннями Міністерства освіти і науки України </w:t>
      </w:r>
      <w:r w:rsidR="006545F4" w:rsidRPr="00BC2A01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="00970AFB" w:rsidRPr="00BC2A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BC2A0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нормативною базою </w:t>
      </w:r>
      <w:r w:rsidR="000052FC" w:rsidRPr="00BC2A01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0052FC" w:rsidRPr="004864CF">
        <w:rPr>
          <w:lang w:val="uk-UA"/>
        </w:rPr>
        <w:t> </w:t>
      </w:r>
      <w:r w:rsidR="000052FC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42110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3D912EC" w14:textId="4E156614" w:rsidR="00BD3083" w:rsidRPr="004864CF" w:rsidRDefault="00BD3083" w:rsidP="00EE3B5A">
      <w:pPr>
        <w:keepNext/>
        <w:keepLines/>
        <w:numPr>
          <w:ilvl w:val="1"/>
          <w:numId w:val="11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Зміни й доповнення до цього положення затверджуються наказом ректора в установленому порядку.</w:t>
      </w:r>
    </w:p>
    <w:p w14:paraId="39B79777" w14:textId="77777777" w:rsidR="008B6B72" w:rsidRPr="004864CF" w:rsidRDefault="008B6B72" w:rsidP="00DF6D44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533A7EC1" w14:textId="77777777" w:rsidR="00086B92" w:rsidRPr="004864CF" w:rsidRDefault="00086B92" w:rsidP="00DF6D44">
      <w:pPr>
        <w:keepNext/>
        <w:keepLines/>
        <w:numPr>
          <w:ilvl w:val="0"/>
          <w:numId w:val="11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ОСНОВНІ ЗАВДАННЯ </w:t>
      </w:r>
      <w:r w:rsidR="00AE7DEF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ВІДДІЛ</w:t>
      </w:r>
      <w:r w:rsidR="00BF3436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</w:t>
      </w:r>
    </w:p>
    <w:p w14:paraId="061D99BE" w14:textId="06790E6A" w:rsidR="00BF3436" w:rsidRPr="00D3008D" w:rsidRDefault="00BF3436" w:rsidP="00DF6D44">
      <w:pPr>
        <w:pStyle w:val="20"/>
        <w:keepNext/>
        <w:keepLines/>
        <w:widowControl/>
        <w:numPr>
          <w:ilvl w:val="1"/>
          <w:numId w:val="11"/>
        </w:numPr>
        <w:shd w:val="clear" w:color="auto" w:fill="auto"/>
        <w:tabs>
          <w:tab w:val="left" w:pos="1268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08D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A2757C" w:rsidRPr="00D300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 </w:t>
      </w:r>
      <w:r w:rsidR="00AE7DEF" w:rsidRPr="00D3008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у є забезпечення координації, організації, контролю </w:t>
      </w:r>
      <w:r w:rsidR="00704B7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проведення наукових досліджень, наукової, науково-технічної діяльності</w:t>
      </w:r>
      <w:r w:rsidR="00085665" w:rsidRPr="00D30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57C"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08D">
        <w:rPr>
          <w:rFonts w:ascii="Times New Roman" w:hAnsi="Times New Roman" w:cs="Times New Roman"/>
          <w:sz w:val="28"/>
          <w:szCs w:val="28"/>
          <w:lang w:val="uk-UA"/>
        </w:rPr>
        <w:t>використання результатів</w:t>
      </w:r>
      <w:r w:rsidR="00A2757C"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08D">
        <w:rPr>
          <w:rFonts w:ascii="Times New Roman" w:hAnsi="Times New Roman" w:cs="Times New Roman"/>
          <w:sz w:val="28"/>
          <w:szCs w:val="28"/>
          <w:lang w:val="uk-UA"/>
        </w:rPr>
        <w:t>цієї діяльності</w:t>
      </w:r>
      <w:r w:rsidR="00D3008D"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57C" w:rsidRPr="00D3008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3008D">
        <w:rPr>
          <w:rFonts w:ascii="Times New Roman" w:hAnsi="Times New Roman" w:cs="Times New Roman"/>
          <w:sz w:val="28"/>
          <w:szCs w:val="28"/>
          <w:lang w:val="uk-UA"/>
        </w:rPr>
        <w:t>наявного наукового потенціалу КПІ ім. Ігоря Сікорського.</w:t>
      </w:r>
    </w:p>
    <w:p w14:paraId="389FC984" w14:textId="77777777" w:rsidR="008B6B72" w:rsidRPr="004864CF" w:rsidRDefault="008B6B72" w:rsidP="00DF6D44">
      <w:pPr>
        <w:keepNext/>
        <w:keepLines/>
        <w:spacing w:after="0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502AF55" w14:textId="77777777" w:rsidR="00086B92" w:rsidRPr="004864CF" w:rsidRDefault="00086B92" w:rsidP="00DF6D44">
      <w:pPr>
        <w:keepNext/>
        <w:keepLines/>
        <w:numPr>
          <w:ilvl w:val="0"/>
          <w:numId w:val="11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ФУНКЦІЇ </w:t>
      </w:r>
      <w:r w:rsidR="00AE7DEF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ВІДДІЛ</w:t>
      </w:r>
      <w:r w:rsidR="00BF3436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</w:t>
      </w:r>
    </w:p>
    <w:p w14:paraId="104C7856" w14:textId="77777777" w:rsidR="00241F38" w:rsidRPr="00241F38" w:rsidRDefault="00241F38" w:rsidP="00241F38">
      <w:pPr>
        <w:keepNext/>
        <w:keepLines/>
        <w:spacing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Відділ відповідно до покладених на нього завдань:</w:t>
      </w:r>
    </w:p>
    <w:p w14:paraId="60B1335D" w14:textId="6D2ABF16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координує науково-дослідну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науково-організаційну діяльність підрозділів університету, здійснює контроль та аналіз наукових досліджень;</w:t>
      </w:r>
    </w:p>
    <w:p w14:paraId="090C5280" w14:textId="281A3B1A" w:rsidR="00241F38" w:rsidRPr="00D3008D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організовує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проводить перший етап конкурсного відбору </w:t>
      </w:r>
      <w:proofErr w:type="spellStart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про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є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ктів</w:t>
      </w:r>
      <w:proofErr w:type="spellEnd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фундаментальних і прикладних досліджень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, а також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науково-технічних розробок, що пропонуються до виконання за рахунок видатків загального фонду державного бюджету (на рівні підрозділів і </w:t>
      </w:r>
      <w:r w:rsidR="00793963" w:rsidRP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), </w:t>
      </w:r>
      <w:r w:rsidRPr="00D3008D">
        <w:rPr>
          <w:rFonts w:ascii="Times New Roman" w:eastAsia="Times New Roman" w:hAnsi="Times New Roman"/>
          <w:bCs/>
          <w:sz w:val="28"/>
          <w:szCs w:val="28"/>
          <w:lang w:val="uk-UA"/>
        </w:rPr>
        <w:t>організовує проведення внутрішньої експертизи;</w:t>
      </w:r>
    </w:p>
    <w:p w14:paraId="38C5B891" w14:textId="4AF2D29C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організовує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проводить перший етап конкурсного відбору </w:t>
      </w:r>
      <w:proofErr w:type="spellStart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про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є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ктів</w:t>
      </w:r>
      <w:proofErr w:type="spellEnd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наукових робіт і </w:t>
      </w:r>
      <w:proofErr w:type="spellStart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проєктів</w:t>
      </w:r>
      <w:proofErr w:type="spellEnd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наукових робіт, науково-технічних (експериментальних) розробок молодих вчених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144651C5" w14:textId="60868F60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формує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контролює  виконання тематичних  планів  науково-дослідних  робіт, що виконуються  за  рахунок  коштів  держбюджету  та  науково-дослідних  </w:t>
      </w:r>
      <w:r w:rsidRPr="00793963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робіт підрозділів </w:t>
      </w:r>
      <w:r w:rsidR="00793963" w:rsidRP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793963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які  виконуються  науково-педагогічними  працівниками  в  межах  їх основного робочого часу; </w:t>
      </w:r>
    </w:p>
    <w:p w14:paraId="68BBA3CB" w14:textId="30D41BB5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готує пропозиції щодо фінансування фундаментальних</w:t>
      </w:r>
      <w:r w:rsidR="00495CDF" w:rsidRPr="0087752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495CDF">
        <w:rPr>
          <w:rFonts w:ascii="Times New Roman" w:eastAsia="Times New Roman" w:hAnsi="Times New Roman"/>
          <w:bCs/>
          <w:sz w:val="28"/>
          <w:szCs w:val="28"/>
          <w:lang w:val="uk-UA"/>
        </w:rPr>
        <w:t>і прикладних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досліджень </w:t>
      </w:r>
      <w:r w:rsidR="00495CD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науково-технічних 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розробок за кошти Державного бюджету України;  </w:t>
      </w:r>
    </w:p>
    <w:p w14:paraId="0187898D" w14:textId="3CDAA193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супроводжує їх виконання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звітність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793963" w:rsidRP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відповідно до  технічних  завдань  та  тематичних  планів, захист на рівні міністерства, вносить дані  бюджетних робіт 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>Єдин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інформаційн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систем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(далі – </w:t>
      </w:r>
      <w:r w:rsidRPr="00D3008D">
        <w:rPr>
          <w:rFonts w:ascii="Times New Roman" w:eastAsia="Times New Roman" w:hAnsi="Times New Roman"/>
          <w:bCs/>
          <w:sz w:val="28"/>
          <w:szCs w:val="28"/>
          <w:lang w:val="uk-UA"/>
        </w:rPr>
        <w:t>ЄІС</w:t>
      </w:r>
      <w:r w:rsidR="00D3008D" w:rsidRPr="00D3008D">
        <w:rPr>
          <w:rFonts w:ascii="Times New Roman" w:eastAsia="Times New Roman" w:hAnsi="Times New Roman"/>
          <w:bCs/>
          <w:sz w:val="28"/>
          <w:szCs w:val="28"/>
          <w:lang w:val="uk-UA"/>
        </w:rPr>
        <w:t>)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БД «Наука в університетах» (запитів, анотованих, проміжних і завершених звітів та ін.)</w:t>
      </w:r>
      <w:r w:rsidR="00704B7D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47B4A1CA" w14:textId="750ED249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забезпечує супровід організації виконання наукових досліджень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прикладних розробок у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межах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комплексних програм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, а також державних, галузевих науково-технічних програм, насамперед за пріоритетними напрямами розвитку науки і техніки та інноваційної діяльності згідно з законами України;</w:t>
      </w:r>
    </w:p>
    <w:p w14:paraId="77AFABBB" w14:textId="54A6321B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здійснює організаційну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методичну допомогу при виконанні </w:t>
      </w:r>
      <w:proofErr w:type="spellStart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госпдоговірної</w:t>
      </w:r>
      <w:proofErr w:type="spellEnd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тематики;</w:t>
      </w:r>
    </w:p>
    <w:p w14:paraId="295C1913" w14:textId="727FE1E4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приймає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обробляє звітні матеріали за результатами наукової діяльності структурних підрозділів, готує інформацію про розвиток основних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пріоритетних напрямів наукової діяльності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4D3AB65C" w14:textId="2F09EF4D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узагальнює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аналізує результати наукової діяльності структурних підрозділів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6072B3B2" w14:textId="2B2E2009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здійснює узагальнення результатів аналізу наукової діяльності: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готує частину статистичної звітності (форма 3-наука, паспорту бюджетної програми) та інш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звітн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матеріал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и 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за запитами Міністерства освіти і науки України, Де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партаментів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="00D3008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 інших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2B64B06C" w14:textId="238FC28D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забезпечує внесення даних звітних матеріалів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 наукової діяльності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 ЄІС БД «Наука в університетах»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50D0E345" w14:textId="5C1CFE56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організовує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забезпечує проведення конкурсів з номінації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«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Молодий викладач-дослідник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»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, а також конкурсу на здобуття премій КПІ ім. Ігоря Сікорського за краще видання;</w:t>
      </w:r>
    </w:p>
    <w:p w14:paraId="78ABA534" w14:textId="014B339B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формує, супроводжує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надає організаційно-методичну допомогу при підготовці пропозицій щодо участі молодих учених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конкурсах державного рівня на отримання грантів, премій, стипендій;</w:t>
      </w:r>
    </w:p>
    <w:p w14:paraId="6BEDC59B" w14:textId="20DD507F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забезпечує науково-організаційний супровід комісій Вченої ради з наукової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інноваційної діяльності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та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Науково-технічної комісії (ради) з розгляду спеціальних питань, готує матеріали для представлення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затвердження на Вченій раді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1BC2C61E" w14:textId="118B264F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розробляє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оформлює презентації та презентаційні матеріали, супроводжує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забезпечує проведення наукових нарад;</w:t>
      </w:r>
    </w:p>
    <w:p w14:paraId="1A373BA7" w14:textId="72838B1F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розробляє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формує зміст інформації для наповнення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та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підтримання сайту «Наука Інновації Дослідження Розробки»  щодо наукової діяльності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53F82579" w14:textId="3B7D13D5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 розробляє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формує за пріоритетними напрямами бази даних описів завершених держбюджетних робіт 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з представленням і супроводженням їх на сайті «Завершені роботи КПІ»;</w:t>
      </w:r>
    </w:p>
    <w:p w14:paraId="71C26873" w14:textId="55BE1573" w:rsidR="00241F38" w:rsidRPr="00241F38" w:rsidRDefault="00241F38" w:rsidP="00241F38">
      <w:pPr>
        <w:keepNext/>
        <w:keepLines/>
        <w:numPr>
          <w:ilvl w:val="1"/>
          <w:numId w:val="27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впроваджує сучасні інформаційні технології в оптимізацію процесів супроводу наукової діяльності: супроводження проведення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науково-дослідних, дослідно-конструкторських робіт,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анкетування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збору даних на Конкурси НДЧ, формування баз даних розробок, законодавчої та нормативно-методичної бази дискусійного спілкування з науковцями через </w:t>
      </w:r>
      <w:proofErr w:type="spellStart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>Теlegram</w:t>
      </w:r>
      <w:proofErr w:type="spellEnd"/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широке висвітлення наукової діяльності </w:t>
      </w:r>
      <w:r w:rsidR="00793963">
        <w:rPr>
          <w:rFonts w:ascii="Times New Roman" w:eastAsia="Times New Roman" w:hAnsi="Times New Roman"/>
          <w:bCs/>
          <w:sz w:val="28"/>
          <w:szCs w:val="28"/>
          <w:lang w:val="uk-UA"/>
        </w:rPr>
        <w:t>КПІ ім. Ігоря Сікорського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ознайомлення з нормативними документами, поточними подіями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241F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конкурсами через соціальні мережі та інформаційні канали.</w:t>
      </w:r>
    </w:p>
    <w:p w14:paraId="63B5DAB4" w14:textId="77777777" w:rsidR="00DF6D44" w:rsidRPr="004864CF" w:rsidRDefault="00DF6D44" w:rsidP="00166B17">
      <w:pPr>
        <w:pStyle w:val="20"/>
        <w:keepNext/>
        <w:keepLines/>
        <w:widowControl/>
        <w:shd w:val="clear" w:color="auto" w:fill="auto"/>
        <w:tabs>
          <w:tab w:val="left" w:pos="1134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42752" w14:textId="63928A40" w:rsidR="00086B92" w:rsidRPr="004864CF" w:rsidRDefault="00086B92" w:rsidP="00166B17">
      <w:pPr>
        <w:pStyle w:val="ListParagraph"/>
        <w:keepNext/>
        <w:keepLines/>
        <w:numPr>
          <w:ilvl w:val="0"/>
          <w:numId w:val="16"/>
        </w:numPr>
        <w:spacing w:after="0"/>
        <w:ind w:firstLine="25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УПРАВЛІННЯ </w:t>
      </w:r>
      <w:r w:rsidR="00AE7DEF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ВІДДІЛ</w:t>
      </w:r>
      <w:r w:rsidR="004864CF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ОМ</w:t>
      </w:r>
    </w:p>
    <w:p w14:paraId="18B55F44" w14:textId="25B29C22" w:rsidR="00635624" w:rsidRPr="004864CF" w:rsidRDefault="00AE7DEF" w:rsidP="00166B17">
      <w:pPr>
        <w:pStyle w:val="ListParagraph"/>
        <w:keepNext/>
        <w:keepLines/>
        <w:numPr>
          <w:ilvl w:val="1"/>
          <w:numId w:val="16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</w:t>
      </w:r>
      <w:r w:rsidR="00D65886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входить до структури </w:t>
      </w:r>
      <w:r w:rsidR="0063672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 w:rsidR="0063562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ауков</w:t>
      </w:r>
      <w:r w:rsidR="00964FC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о-дослідної частини 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КПІ ім.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br/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Ігоря Сікорського</w:t>
      </w:r>
      <w:r w:rsidR="0063562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1146B74" w14:textId="7849C6CC" w:rsidR="00086B92" w:rsidRPr="004864CF" w:rsidRDefault="00D65886" w:rsidP="00166B17">
      <w:pPr>
        <w:keepNext/>
        <w:keepLines/>
        <w:numPr>
          <w:ilvl w:val="1"/>
          <w:numId w:val="16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Керів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ництво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ом</w:t>
      </w:r>
      <w:r w:rsidR="00EA5E5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здійснює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начальник</w:t>
      </w:r>
      <w:r w:rsidR="0063672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76AFA04" w14:textId="724C3204" w:rsidR="00086B92" w:rsidRPr="004864CF" w:rsidRDefault="00AE7DEF" w:rsidP="00166B17">
      <w:pPr>
        <w:keepNext/>
        <w:keepLines/>
        <w:numPr>
          <w:ilvl w:val="1"/>
          <w:numId w:val="16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Начальник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Відділу</w:t>
      </w:r>
      <w:r w:rsidR="0063562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підпорядкований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B1C59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 w:rsidR="0063562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ачальнику НДЧ</w:t>
      </w:r>
      <w:r w:rsidR="0055233A" w:rsidRPr="004864CF"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  <w:t xml:space="preserve"> </w:t>
      </w:r>
      <w:r w:rsidR="0055233A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 діє на підставі </w:t>
      </w:r>
      <w:r w:rsidR="000052F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цього</w:t>
      </w:r>
      <w:r w:rsidR="00F61C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00DA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оложення</w:t>
      </w:r>
      <w:r w:rsidR="0055233A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55233A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посадової інструкції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 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яких визначаються його повноваження.</w:t>
      </w:r>
    </w:p>
    <w:p w14:paraId="2E0619C3" w14:textId="77777777" w:rsidR="00BA335E" w:rsidRPr="004864CF" w:rsidRDefault="00BA335E" w:rsidP="00166B17">
      <w:pPr>
        <w:keepNext/>
        <w:keepLines/>
        <w:numPr>
          <w:ilvl w:val="1"/>
          <w:numId w:val="16"/>
        </w:numPr>
        <w:spacing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 </w:t>
      </w:r>
      <w:r w:rsidR="004C7E1D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період </w:t>
      </w:r>
      <w:r w:rsidR="007D46A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тимчасової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відсутності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начальника Відділу</w:t>
      </w:r>
      <w:r w:rsidR="00EA5E5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його повноваження виконує особа, призначена </w:t>
      </w:r>
      <w:r w:rsidR="00BA12F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 установленому порядку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3B17168F" w14:textId="14D2ED77" w:rsidR="00BD3083" w:rsidRPr="004864CF" w:rsidRDefault="00BD3083" w:rsidP="00166B17">
      <w:pPr>
        <w:keepNext/>
        <w:keepLines/>
        <w:numPr>
          <w:ilvl w:val="1"/>
          <w:numId w:val="16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Структура та штатний розпис визначається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начальником Відділу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відповідно до обсягів, характеру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складності функцій, покладених на підрозділ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 погоджується з департаментом економіки і фінансів.</w:t>
      </w:r>
    </w:p>
    <w:p w14:paraId="7FC93D6E" w14:textId="77777777" w:rsidR="00086B92" w:rsidRPr="004864CF" w:rsidRDefault="00086B92" w:rsidP="00166B17">
      <w:pPr>
        <w:keepNext/>
        <w:keepLines/>
        <w:spacing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6646A66F" w14:textId="77777777" w:rsidR="00086B92" w:rsidRPr="004864CF" w:rsidRDefault="00086B92" w:rsidP="00166B17">
      <w:pPr>
        <w:keepNext/>
        <w:keepLines/>
        <w:numPr>
          <w:ilvl w:val="0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ПОВНОВАЖЕННЯ </w:t>
      </w:r>
      <w:r w:rsidR="00AE7DEF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НАЧАЛЬНИКА ВІДДІЛУ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</w:p>
    <w:p w14:paraId="3F6BEBBB" w14:textId="7AECA839" w:rsidR="00BD3083" w:rsidRPr="004864CF" w:rsidRDefault="00BD3083" w:rsidP="004864CF">
      <w:pPr>
        <w:keepNext/>
        <w:keepLines/>
        <w:numPr>
          <w:ilvl w:val="1"/>
          <w:numId w:val="16"/>
        </w:numPr>
        <w:spacing w:before="480" w:after="0"/>
        <w:ind w:left="0"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Здійснює керівництв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о Відділом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звітує перед керівництвом КПІ ім.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br/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Ігоря Сікорського про виконання покладених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на Відділ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завдань.</w:t>
      </w:r>
    </w:p>
    <w:p w14:paraId="2A3F44FE" w14:textId="35FB218D" w:rsidR="00BD3083" w:rsidRPr="004864CF" w:rsidRDefault="00BD3083" w:rsidP="004864CF">
      <w:pPr>
        <w:keepNext/>
        <w:keepLines/>
        <w:numPr>
          <w:ilvl w:val="1"/>
          <w:numId w:val="16"/>
        </w:numPr>
        <w:spacing w:after="0"/>
        <w:ind w:left="0"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Розробляє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подає на затвердження в установленому порядку кошторис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штатний розпис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 межах граничної чисельності та фонду оплати праці працівників.</w:t>
      </w:r>
    </w:p>
    <w:p w14:paraId="584698DE" w14:textId="77777777" w:rsidR="0055233A" w:rsidRPr="004864CF" w:rsidRDefault="0055233A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Організовує роботу за напрямами діяльності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Відділу</w:t>
      </w:r>
      <w:r w:rsidR="009425F6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відповідає за результати його діяльності.</w:t>
      </w:r>
    </w:p>
    <w:p w14:paraId="27635943" w14:textId="77777777" w:rsidR="005C1775" w:rsidRPr="004864CF" w:rsidRDefault="00086B92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Розподіляє посадові функціональні обов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’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язки працівників.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Завдання, функції, права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обов’язки працівників структурного підрозділу визначаються чинним законодавством, Статутом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та Правила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ми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внутрішнього розпорядку</w:t>
      </w:r>
      <w:r w:rsidR="00F61C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0052F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цим </w:t>
      </w:r>
      <w:r w:rsidR="00000DA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оложенням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 </w:t>
      </w:r>
      <w:r w:rsidR="005C177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посадовими інструкціями.</w:t>
      </w:r>
    </w:p>
    <w:p w14:paraId="2964264C" w14:textId="77777777" w:rsidR="00086B92" w:rsidRPr="004864CF" w:rsidRDefault="00086B92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Здійснює контроль за роботою працівників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21E0BFA" w14:textId="77777777" w:rsidR="00086B92" w:rsidRPr="004864CF" w:rsidRDefault="00086B92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Забезпечує:</w:t>
      </w:r>
    </w:p>
    <w:p w14:paraId="55BE2B8B" w14:textId="77777777" w:rsidR="00086B92" w:rsidRPr="004864CF" w:rsidRDefault="00086B92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 створення на кожному робочому місці належних умов праці відповідно до вимог </w:t>
      </w:r>
      <w:r w:rsidR="00F61C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чинного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законодавства, а також додержання прав працівників, гарантованих законодавством про працю;</w:t>
      </w:r>
    </w:p>
    <w:p w14:paraId="7B995667" w14:textId="77777777" w:rsidR="00086B92" w:rsidRPr="004864CF" w:rsidRDefault="00086B92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дотримання положень законодавства щодо додержання прав і законних інтересів осіб з </w:t>
      </w:r>
      <w:r w:rsidR="00B760ED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інвалідністю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44949545" w14:textId="77777777" w:rsidR="00166B17" w:rsidRPr="004864CF" w:rsidRDefault="00086B92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додержання вимог </w:t>
      </w:r>
      <w:r w:rsidR="000451C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чинного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законодавства, Статуту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нормативної бази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та умов колективного договору;</w:t>
      </w:r>
    </w:p>
    <w:p w14:paraId="132F489E" w14:textId="77777777" w:rsidR="00787981" w:rsidRPr="004864CF" w:rsidRDefault="00374EDA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с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воєчасне ознайомлення працівників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Відділу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їх посадовими інструкціями, 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Статутом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Правилами внутрішнього розпо</w:t>
      </w:r>
      <w:r w:rsidR="00F127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рядку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C846A4" w:rsidRPr="004864CF">
        <w:rPr>
          <w:rFonts w:ascii="Times New Roman" w:hAnsi="Times New Roman"/>
          <w:sz w:val="28"/>
          <w:szCs w:val="28"/>
          <w:lang w:val="uk-UA"/>
        </w:rPr>
        <w:t>, Колективним договором КПІ ім. Ігоря</w:t>
      </w:r>
      <w:r w:rsidR="00C846A4" w:rsidRPr="004864CF">
        <w:rPr>
          <w:lang w:val="uk-UA"/>
        </w:rPr>
        <w:t> </w:t>
      </w:r>
      <w:r w:rsidR="00C846A4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BA12F1" w:rsidRPr="004864C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12F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Антикорупційною програмою </w:t>
      </w:r>
      <w:r w:rsidR="00BA12F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BA12F1" w:rsidRPr="004864CF">
        <w:rPr>
          <w:lang w:val="uk-UA"/>
        </w:rPr>
        <w:t> </w:t>
      </w:r>
      <w:r w:rsidR="00BA12F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110ADC" w:rsidRPr="004864CF">
        <w:rPr>
          <w:rFonts w:ascii="Times New Roman" w:hAnsi="Times New Roman"/>
          <w:sz w:val="28"/>
          <w:szCs w:val="28"/>
          <w:lang w:val="uk-UA"/>
        </w:rPr>
        <w:t>, Кодексом честі КПІ ім. Ігоря</w:t>
      </w:r>
      <w:r w:rsidR="00110ADC" w:rsidRPr="004864CF">
        <w:rPr>
          <w:lang w:val="uk-UA"/>
        </w:rPr>
        <w:t> </w:t>
      </w:r>
      <w:r w:rsidR="00110ADC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F127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</w:t>
      </w:r>
      <w:r w:rsidR="000052F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цим </w:t>
      </w:r>
      <w:r w:rsidR="00453A6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оложенням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180192FE" w14:textId="77777777" w:rsidR="000451C1" w:rsidRPr="004864CF" w:rsidRDefault="000451C1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захист інформації відповідно до законодавства;</w:t>
      </w:r>
    </w:p>
    <w:p w14:paraId="0F70D997" w14:textId="7D1A63D1" w:rsidR="000451C1" w:rsidRPr="004864CF" w:rsidRDefault="000451C1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перепідготовку й  підвищення кваліфікації працівників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Відді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л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77583BFC" w14:textId="77777777" w:rsidR="00086B92" w:rsidRPr="004864CF" w:rsidRDefault="00086B92" w:rsidP="00166B17">
      <w:pPr>
        <w:keepNext/>
        <w:keepLines/>
        <w:numPr>
          <w:ilvl w:val="2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дотримання трудової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фінансової дисципліни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F02335A" w14:textId="77777777" w:rsidR="00086B92" w:rsidRPr="004864CF" w:rsidRDefault="00B760ED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Вживає заходів для дотримання антикорупційної програми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Pr="004864CF">
        <w:rPr>
          <w:rFonts w:ascii="Times New Roman" w:hAnsi="Times New Roman"/>
          <w:sz w:val="28"/>
          <w:lang w:val="uk-UA"/>
        </w:rPr>
        <w:t xml:space="preserve">,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запобігання конфлікту інтересів, проявам корупційних правопорушень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6278C076" w14:textId="7E42EDA5" w:rsidR="00071645" w:rsidRPr="004864CF" w:rsidRDefault="00086B92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Надає пропозиції </w:t>
      </w:r>
      <w:r w:rsidR="003E564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керівництву</w:t>
      </w:r>
      <w:r w:rsidR="00F707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щодо вдоско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алення управління</w:t>
      </w:r>
      <w:r w:rsidR="000C772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="000C772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роботи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4D7C549F" w14:textId="77777777" w:rsidR="00086B92" w:rsidRPr="004864CF" w:rsidRDefault="00071645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Вносить пропозиції 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про призначення на посади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звільнення з посад працівників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78798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, їх заохочення та накладення дисциплінарних стягнень.</w:t>
      </w:r>
    </w:p>
    <w:p w14:paraId="35C724DD" w14:textId="1DAB0565" w:rsidR="0055233A" w:rsidRPr="004864CF" w:rsidRDefault="000451C1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Відповідно до основних завдань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</w:t>
      </w:r>
      <w:r w:rsidR="0055233A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нформує керівництво КПІ ім.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br/>
      </w:r>
      <w:r w:rsidR="0055233A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Ігоря Сікорського про виявлені порушення зако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нодавства України.</w:t>
      </w:r>
    </w:p>
    <w:p w14:paraId="33DE089B" w14:textId="77777777" w:rsidR="00086B92" w:rsidRPr="004864CF" w:rsidRDefault="000451C1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Візує</w:t>
      </w:r>
      <w:r w:rsidR="00086B9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документи в межах своїх повноважень.</w:t>
      </w:r>
    </w:p>
    <w:p w14:paraId="67FCDF5F" w14:textId="77777777" w:rsidR="00FD22C4" w:rsidRPr="004864CF" w:rsidRDefault="00FD22C4" w:rsidP="00166B17">
      <w:pPr>
        <w:keepNext/>
        <w:keepLines/>
        <w:numPr>
          <w:ilvl w:val="1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Спільно з </w:t>
      </w:r>
      <w:r w:rsidR="000C772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юридичним управлінням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готує відповіді на звер</w:t>
      </w:r>
      <w:r w:rsidR="008B4FB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ення громадян, запити на публічну інформацію</w:t>
      </w:r>
      <w:r w:rsidR="000451C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а також запити на інформацію.</w:t>
      </w:r>
    </w:p>
    <w:p w14:paraId="6B124123" w14:textId="19BCB70F" w:rsidR="00BD3083" w:rsidRPr="004864CF" w:rsidRDefault="000451C1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 w:rsidR="00BD3083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5703CE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Начальник</w:t>
      </w:r>
      <w:r w:rsidR="00313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B760ED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має 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право:</w:t>
      </w:r>
    </w:p>
    <w:p w14:paraId="2BF58A8E" w14:textId="6D41A2B5" w:rsidR="00DF1C18" w:rsidRPr="004864CF" w:rsidRDefault="000451C1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5.1</w:t>
      </w:r>
      <w:r w:rsidR="00BD3083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1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о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держувати від стр</w:t>
      </w:r>
      <w:r w:rsidR="00252E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уктурних підрозділів інформацію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документи та використовувати їх </w:t>
      </w:r>
      <w:r w:rsidR="00DF1C1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для здійснення своєї діяльності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05D145E7" w14:textId="05C0BD84" w:rsidR="00DF1C18" w:rsidRPr="004864CF" w:rsidRDefault="000451C1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5.1</w:t>
      </w:r>
      <w:r w:rsidR="00BD3083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="00DF1C1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ніціювати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DF1C1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проводити наради з питань діяльності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DF1C1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брати участь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 </w:t>
      </w:r>
      <w:r w:rsidR="00DF1C1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обговоренні 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підготовці рішень</w:t>
      </w:r>
      <w:r w:rsidR="00DF1C1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щодо основних завдань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48735A00" w14:textId="4E3317C4" w:rsidR="00F10FDC" w:rsidRPr="004864CF" w:rsidRDefault="000451C1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5.1</w:t>
      </w:r>
      <w:r w:rsidR="00BD3083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3.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FC763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носити пропозиції з питань удосконалення роботи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, розробки нормативн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и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х актів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з інших питань, які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належать 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до компетенції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C509CDA" w14:textId="77777777" w:rsidR="00BD3083" w:rsidRPr="004864CF" w:rsidRDefault="00BD3083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5.14. Несе персональну відповідальність за:</w:t>
      </w:r>
    </w:p>
    <w:p w14:paraId="0B9E0B6D" w14:textId="057775B9" w:rsidR="00BD3083" w:rsidRPr="004864CF" w:rsidRDefault="00BD3083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5.14.1. організацію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виконання завдань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і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функцій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покладених на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;</w:t>
      </w:r>
    </w:p>
    <w:p w14:paraId="4928F8DD" w14:textId="028ADCC0" w:rsidR="00BD3083" w:rsidRPr="004864CF" w:rsidRDefault="00BD3083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5.14.2. достовірність надання звітності за результатами діяльності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="00495CD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виконання затверджених планів роботи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0558F2FE" w14:textId="36B74BA7" w:rsidR="00F10FDC" w:rsidRPr="004864CF" w:rsidRDefault="00BD3083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5.15. 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Здійсню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є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іншу діяльність у сфе</w:t>
      </w:r>
      <w:r w:rsidR="0008393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рі своїх повноважень, визначених 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нормативни</w:t>
      </w:r>
      <w:r w:rsidR="0008393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ми </w:t>
      </w:r>
      <w:r w:rsidR="006545F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08393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розпорядчими документами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F10FD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406EA2CF" w14:textId="785A6A99" w:rsidR="00DF1C18" w:rsidRDefault="00DF1C18" w:rsidP="00166B17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3CEE2D2" w14:textId="77777777" w:rsidR="00782419" w:rsidRPr="004864CF" w:rsidRDefault="00782419" w:rsidP="00166B17">
      <w:pPr>
        <w:keepNext/>
        <w:keepLines/>
        <w:numPr>
          <w:ilvl w:val="0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ВІДПОВІДАЛЬНІСТЬ</w:t>
      </w:r>
    </w:p>
    <w:p w14:paraId="12E07473" w14:textId="77777777" w:rsidR="00C83504" w:rsidRPr="004864CF" w:rsidRDefault="007A44C5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6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.1</w:t>
      </w:r>
      <w:r w:rsidR="00044F1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Усі працівники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відповідно до своїх посадових інструкцій несуть відповідальність згідно з чинним законодавством за </w:t>
      </w:r>
      <w:r w:rsidR="00C846A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виконання </w:t>
      </w:r>
      <w:r w:rsidR="00C846A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чи неналежне виконання</w:t>
      </w:r>
      <w:r w:rsidR="000C772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трудових обов’язків,</w:t>
      </w:r>
      <w:r w:rsidR="00C846A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функцій </w:t>
      </w:r>
      <w:r w:rsidR="00891EE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і 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поставлених завдань, </w:t>
      </w:r>
      <w:r w:rsidR="00C846A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дотримання вимог достовірності інформації </w:t>
      </w:r>
      <w:r w:rsidR="00891EE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збереження її конфіденційності, </w:t>
      </w:r>
      <w:r w:rsidR="00C846A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достовірне ведення</w:t>
      </w:r>
      <w:r w:rsidR="000C772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обліку та складання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звітності, </w:t>
      </w:r>
      <w:r w:rsidR="00C846A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не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дотримання </w:t>
      </w:r>
      <w:r w:rsidR="00313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вимог нормативних актів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C8350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47E0114E" w14:textId="77777777" w:rsidR="00071645" w:rsidRPr="004864CF" w:rsidRDefault="00071645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7A04B9A5" w14:textId="77777777" w:rsidR="009A2614" w:rsidRPr="004864CF" w:rsidRDefault="00782419" w:rsidP="00166B17">
      <w:pPr>
        <w:keepNext/>
        <w:keepLines/>
        <w:numPr>
          <w:ilvl w:val="0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ВЗАЄМОВІДНОСИНИ З ІНШИМИ ПІДРОЗДІЛАМИ</w:t>
      </w:r>
    </w:p>
    <w:p w14:paraId="2252E6C1" w14:textId="29DBC9C6" w:rsidR="008B6B72" w:rsidRPr="004864CF" w:rsidRDefault="007A44C5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44F1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.1.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</w:t>
      </w:r>
      <w:r w:rsidR="008B6B7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 своїй діяльності взаємоді</w:t>
      </w:r>
      <w:r w:rsidR="00A635A9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є</w:t>
      </w:r>
      <w:r w:rsidR="008B6B7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усіма науковими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навчально-науковими підрозділами КПІ ім. Ігоря Сікорського відповідно до за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вдань</w:t>
      </w:r>
      <w:r w:rsidR="004864C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і функцій відділу, визначених у цьому положенні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14:paraId="104F85C9" w14:textId="1AEC5A8C" w:rsidR="009A2614" w:rsidRPr="004864CF" w:rsidRDefault="007A44C5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7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241F38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071645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044F12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Конкретні повноваження </w:t>
      </w:r>
      <w:r w:rsidR="00891EE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й </w:t>
      </w:r>
      <w:r w:rsidR="00CA086C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порядок здійснення взаємозв</w:t>
      </w:r>
      <w:r w:rsidR="00891EE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’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язк</w:t>
      </w:r>
      <w:r w:rsidR="00FD22C4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ів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91EE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між 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працівник</w:t>
      </w:r>
      <w:r w:rsidR="00891EE0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ами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іншими підрозділами 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КПІ ім. Ігоря</w:t>
      </w:r>
      <w:r w:rsidR="005A5301" w:rsidRPr="004864CF">
        <w:rPr>
          <w:lang w:val="uk-UA"/>
        </w:rPr>
        <w:t> </w:t>
      </w:r>
      <w:r w:rsidR="005A5301" w:rsidRPr="004864CF">
        <w:rPr>
          <w:rFonts w:ascii="Times New Roman" w:hAnsi="Times New Roman"/>
          <w:sz w:val="28"/>
          <w:szCs w:val="28"/>
          <w:lang w:val="uk-UA"/>
        </w:rPr>
        <w:t>Сікорського</w:t>
      </w:r>
      <w:r w:rsidR="005A5301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841F77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встановлюється їх посадовими інструкціями.</w:t>
      </w:r>
    </w:p>
    <w:p w14:paraId="55CC181B" w14:textId="77777777" w:rsidR="005947A9" w:rsidRPr="004864CF" w:rsidRDefault="005947A9" w:rsidP="00166B17">
      <w:pPr>
        <w:keepNext/>
        <w:keepLines/>
        <w:spacing w:before="480" w:after="0"/>
        <w:ind w:firstLine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11C5A478" w14:textId="355DFBEA" w:rsidR="00086B92" w:rsidRPr="004864CF" w:rsidRDefault="00086B92" w:rsidP="00166B17">
      <w:pPr>
        <w:keepNext/>
        <w:keepLines/>
        <w:numPr>
          <w:ilvl w:val="0"/>
          <w:numId w:val="16"/>
        </w:numPr>
        <w:spacing w:before="480" w:after="0"/>
        <w:ind w:left="0" w:firstLine="72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ФІНАНСУВАННЯ </w:t>
      </w:r>
      <w:r w:rsidR="00AE7DEF"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ВІДДІЛ</w:t>
      </w:r>
      <w:r w:rsid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</w:t>
      </w:r>
      <w:r w:rsidRPr="004864C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6434F35" w14:textId="6FD8720A" w:rsidR="00E80C82" w:rsidRPr="004864CF" w:rsidRDefault="000A1A21" w:rsidP="00166B17">
      <w:pPr>
        <w:pStyle w:val="ListParagraph"/>
        <w:keepNext/>
        <w:keepLines/>
        <w:numPr>
          <w:ilvl w:val="1"/>
          <w:numId w:val="17"/>
        </w:numPr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Джерелами фінансування діяльності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є </w:t>
      </w:r>
      <w:r w:rsidR="00E80C82" w:rsidRPr="004864CF">
        <w:rPr>
          <w:rStyle w:val="2Exact"/>
          <w:rFonts w:ascii="Times New Roman" w:hAnsi="Times New Roman" w:cs="Times New Roman"/>
          <w:sz w:val="28"/>
          <w:szCs w:val="28"/>
          <w:lang w:val="uk-UA"/>
        </w:rPr>
        <w:t>загальний і</w:t>
      </w:r>
      <w:r w:rsidR="00E80C82" w:rsidRPr="004864CF">
        <w:rPr>
          <w:rFonts w:ascii="Times New Roman" w:hAnsi="Times New Roman"/>
          <w:bCs/>
          <w:sz w:val="28"/>
          <w:szCs w:val="28"/>
          <w:lang w:val="uk-UA"/>
        </w:rPr>
        <w:t xml:space="preserve"> спеціальний фонди Державного бюджету</w:t>
      </w:r>
      <w:r w:rsidR="00BD3083" w:rsidRPr="004864CF">
        <w:rPr>
          <w:rFonts w:ascii="Times New Roman" w:hAnsi="Times New Roman"/>
          <w:bCs/>
          <w:sz w:val="28"/>
          <w:szCs w:val="28"/>
          <w:lang w:val="uk-UA"/>
        </w:rPr>
        <w:t xml:space="preserve"> України</w:t>
      </w:r>
      <w:r w:rsidR="00E80C82" w:rsidRPr="004864CF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F428643" w14:textId="4567D7D8" w:rsidR="00BD3083" w:rsidRPr="004864CF" w:rsidRDefault="00BD3083" w:rsidP="00166B17">
      <w:pPr>
        <w:pStyle w:val="ListParagraph"/>
        <w:keepNext/>
        <w:keepLines/>
        <w:numPr>
          <w:ilvl w:val="1"/>
          <w:numId w:val="17"/>
        </w:numPr>
        <w:tabs>
          <w:tab w:val="left" w:pos="141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Штатний розпис </w:t>
      </w:r>
      <w:r w:rsidR="00AE7DEF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r w:rsidR="001343F8"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ідділу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затверджується в установленому порядку </w:t>
      </w:r>
      <w:r w:rsidR="009213DB">
        <w:rPr>
          <w:rFonts w:ascii="Times New Roman" w:eastAsia="Times New Roman" w:hAnsi="Times New Roman"/>
          <w:bCs/>
          <w:sz w:val="28"/>
          <w:szCs w:val="28"/>
          <w:lang w:val="uk-UA"/>
        </w:rPr>
        <w:t>й</w:t>
      </w:r>
      <w:r w:rsidR="00495CD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864CF">
        <w:rPr>
          <w:rFonts w:ascii="Times New Roman" w:eastAsia="Times New Roman" w:hAnsi="Times New Roman"/>
          <w:bCs/>
          <w:sz w:val="28"/>
          <w:szCs w:val="28"/>
          <w:lang w:val="uk-UA"/>
        </w:rPr>
        <w:t>погоджується з департаментом економіки та фінансів.</w:t>
      </w:r>
    </w:p>
    <w:p w14:paraId="7625824B" w14:textId="77777777" w:rsidR="00AB1C59" w:rsidRPr="004864CF" w:rsidRDefault="00AB1C59" w:rsidP="00166B17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045BCD" w14:textId="77777777" w:rsidR="00BD3083" w:rsidRPr="004864CF" w:rsidRDefault="00BD3083" w:rsidP="00166B17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429851" w14:textId="77777777" w:rsidR="00C94EBF" w:rsidRPr="004864CF" w:rsidRDefault="00DB1A06" w:rsidP="00166B17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64CF">
        <w:rPr>
          <w:rFonts w:ascii="Times New Roman" w:hAnsi="Times New Roman"/>
          <w:sz w:val="28"/>
          <w:szCs w:val="28"/>
          <w:lang w:val="uk-UA"/>
        </w:rPr>
        <w:t>Начальник</w:t>
      </w:r>
    </w:p>
    <w:p w14:paraId="67DA5B40" w14:textId="04B49F7E" w:rsidR="006757BD" w:rsidRPr="004864CF" w:rsidRDefault="00DB1A06" w:rsidP="00166B17">
      <w:pPr>
        <w:keepNext/>
        <w:keepLines/>
        <w:tabs>
          <w:tab w:val="right" w:pos="10539"/>
        </w:tabs>
        <w:ind w:firstLine="72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864CF">
        <w:rPr>
          <w:rFonts w:ascii="Times New Roman" w:hAnsi="Times New Roman"/>
          <w:sz w:val="28"/>
          <w:szCs w:val="28"/>
          <w:lang w:val="uk-UA"/>
        </w:rPr>
        <w:t xml:space="preserve">Організаційно-аналітичного відділу       ______________       </w:t>
      </w:r>
      <w:r w:rsidR="005703CE" w:rsidRPr="004864CF">
        <w:rPr>
          <w:rFonts w:ascii="Times New Roman" w:hAnsi="Times New Roman"/>
          <w:sz w:val="28"/>
          <w:szCs w:val="28"/>
          <w:lang w:val="uk-UA"/>
        </w:rPr>
        <w:t>Олена САВИЧ</w:t>
      </w:r>
      <w:r w:rsidRPr="004864CF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="00E2448D" w:rsidRPr="004864CF">
        <w:rPr>
          <w:rFonts w:ascii="Times New Roman" w:eastAsiaTheme="minorHAnsi" w:hAnsi="Times New Roman"/>
          <w:sz w:val="28"/>
          <w:szCs w:val="28"/>
          <w:lang w:val="uk-UA"/>
        </w:rPr>
        <w:t xml:space="preserve">      </w:t>
      </w:r>
    </w:p>
    <w:sectPr w:rsidR="006757BD" w:rsidRPr="004864CF" w:rsidSect="00EE3B5A">
      <w:headerReference w:type="default" r:id="rId9"/>
      <w:pgSz w:w="12240" w:h="15840"/>
      <w:pgMar w:top="567" w:right="567" w:bottom="567" w:left="1134" w:header="567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917F" w14:textId="77777777" w:rsidR="001F7F88" w:rsidRDefault="001F7F88" w:rsidP="0037783C">
      <w:pPr>
        <w:spacing w:after="0" w:line="240" w:lineRule="auto"/>
      </w:pPr>
      <w:r>
        <w:separator/>
      </w:r>
    </w:p>
  </w:endnote>
  <w:endnote w:type="continuationSeparator" w:id="0">
    <w:p w14:paraId="4E462F4E" w14:textId="77777777" w:rsidR="001F7F88" w:rsidRDefault="001F7F88" w:rsidP="0037783C">
      <w:pPr>
        <w:spacing w:after="0" w:line="240" w:lineRule="auto"/>
      </w:pPr>
      <w:r>
        <w:continuationSeparator/>
      </w:r>
    </w:p>
  </w:endnote>
  <w:endnote w:type="continuationNotice" w:id="1">
    <w:p w14:paraId="6E029C1F" w14:textId="77777777" w:rsidR="001F7F88" w:rsidRDefault="001F7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E519" w14:textId="77777777" w:rsidR="001F7F88" w:rsidRDefault="001F7F88" w:rsidP="0037783C">
      <w:pPr>
        <w:spacing w:after="0" w:line="240" w:lineRule="auto"/>
      </w:pPr>
      <w:r>
        <w:separator/>
      </w:r>
    </w:p>
  </w:footnote>
  <w:footnote w:type="continuationSeparator" w:id="0">
    <w:p w14:paraId="1BAB3045" w14:textId="77777777" w:rsidR="001F7F88" w:rsidRDefault="001F7F88" w:rsidP="0037783C">
      <w:pPr>
        <w:spacing w:after="0" w:line="240" w:lineRule="auto"/>
      </w:pPr>
      <w:r>
        <w:continuationSeparator/>
      </w:r>
    </w:p>
  </w:footnote>
  <w:footnote w:type="continuationNotice" w:id="1">
    <w:p w14:paraId="4CFF93B3" w14:textId="77777777" w:rsidR="001F7F88" w:rsidRDefault="001F7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1449804"/>
      <w:docPartObj>
        <w:docPartGallery w:val="Page Numbers (Top of Page)"/>
        <w:docPartUnique/>
      </w:docPartObj>
    </w:sdtPr>
    <w:sdtEndPr/>
    <w:sdtContent>
      <w:p w14:paraId="209CAF19" w14:textId="38F02C5F" w:rsidR="00EE3B5A" w:rsidRDefault="00EE3B5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7CA" w:rsidRPr="00A457CA">
          <w:rPr>
            <w:noProof/>
            <w:lang w:val="uk-UA"/>
          </w:rPr>
          <w:t>3</w:t>
        </w:r>
        <w:r>
          <w:fldChar w:fldCharType="end"/>
        </w:r>
      </w:p>
    </w:sdtContent>
  </w:sdt>
  <w:p w14:paraId="14CA36A6" w14:textId="77777777" w:rsidR="00EE3B5A" w:rsidRDefault="00EE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73D"/>
    <w:multiLevelType w:val="multilevel"/>
    <w:tmpl w:val="BBCE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33188"/>
    <w:multiLevelType w:val="multilevel"/>
    <w:tmpl w:val="DB84ED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" w15:restartNumberingAfterBreak="0">
    <w:nsid w:val="13DA3CBB"/>
    <w:multiLevelType w:val="hybridMultilevel"/>
    <w:tmpl w:val="9872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48C"/>
    <w:multiLevelType w:val="hybridMultilevel"/>
    <w:tmpl w:val="5AE20CD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0E0CA8"/>
    <w:multiLevelType w:val="multilevel"/>
    <w:tmpl w:val="566286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5" w15:restartNumberingAfterBreak="0">
    <w:nsid w:val="1EA7241E"/>
    <w:multiLevelType w:val="multilevel"/>
    <w:tmpl w:val="AD6451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FCA2F8D"/>
    <w:multiLevelType w:val="multilevel"/>
    <w:tmpl w:val="E472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783B4E"/>
    <w:multiLevelType w:val="multilevel"/>
    <w:tmpl w:val="B7C23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A86F82"/>
    <w:multiLevelType w:val="hybridMultilevel"/>
    <w:tmpl w:val="1A72FAD8"/>
    <w:lvl w:ilvl="0" w:tplc="66A8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460A4B"/>
    <w:multiLevelType w:val="multilevel"/>
    <w:tmpl w:val="1CE60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D25FFF"/>
    <w:multiLevelType w:val="multilevel"/>
    <w:tmpl w:val="EE4EE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21FD9"/>
    <w:multiLevelType w:val="hybridMultilevel"/>
    <w:tmpl w:val="E4F664F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8233D"/>
    <w:multiLevelType w:val="multilevel"/>
    <w:tmpl w:val="59A81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FB25FE"/>
    <w:multiLevelType w:val="multilevel"/>
    <w:tmpl w:val="265ACD5E"/>
    <w:lvl w:ilvl="0">
      <w:start w:val="1"/>
      <w:numFmt w:val="decimal"/>
      <w:lvlText w:val="%1."/>
      <w:lvlJc w:val="left"/>
      <w:rPr>
        <w:rFonts w:asciiTheme="majorHAnsi" w:eastAsiaTheme="majorEastAsia" w:hAnsiTheme="majorHAnsi" w:cstheme="maj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46308B"/>
    <w:multiLevelType w:val="multilevel"/>
    <w:tmpl w:val="E272D4F6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E6A77D6"/>
    <w:multiLevelType w:val="multilevel"/>
    <w:tmpl w:val="02A49F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6" w15:restartNumberingAfterBreak="0">
    <w:nsid w:val="585B703A"/>
    <w:multiLevelType w:val="multilevel"/>
    <w:tmpl w:val="E472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554A5E"/>
    <w:multiLevelType w:val="multilevel"/>
    <w:tmpl w:val="76E0E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0E0980"/>
    <w:multiLevelType w:val="multilevel"/>
    <w:tmpl w:val="5A62C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9A51D32"/>
    <w:multiLevelType w:val="hybridMultilevel"/>
    <w:tmpl w:val="87E4B2E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BB4983"/>
    <w:multiLevelType w:val="multilevel"/>
    <w:tmpl w:val="EF007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4A3585"/>
    <w:multiLevelType w:val="multilevel"/>
    <w:tmpl w:val="5F526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E47AA4"/>
    <w:multiLevelType w:val="hybridMultilevel"/>
    <w:tmpl w:val="C4581B90"/>
    <w:lvl w:ilvl="0" w:tplc="4ABA42A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3B8C"/>
    <w:multiLevelType w:val="multilevel"/>
    <w:tmpl w:val="7814F56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7929785B"/>
    <w:multiLevelType w:val="multilevel"/>
    <w:tmpl w:val="3034AB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79C71CF2"/>
    <w:multiLevelType w:val="multilevel"/>
    <w:tmpl w:val="6CC060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23"/>
  </w:num>
  <w:num w:numId="6">
    <w:abstractNumId w:val="24"/>
  </w:num>
  <w:num w:numId="7">
    <w:abstractNumId w:val="14"/>
  </w:num>
  <w:num w:numId="8">
    <w:abstractNumId w:val="25"/>
  </w:num>
  <w:num w:numId="9">
    <w:abstractNumId w:val="15"/>
  </w:num>
  <w:num w:numId="10">
    <w:abstractNumId w:val="22"/>
  </w:num>
  <w:num w:numId="11">
    <w:abstractNumId w:val="21"/>
  </w:num>
  <w:num w:numId="12">
    <w:abstractNumId w:val="16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9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20"/>
  </w:num>
  <w:num w:numId="23">
    <w:abstractNumId w:val="0"/>
  </w:num>
  <w:num w:numId="24">
    <w:abstractNumId w:val="11"/>
  </w:num>
  <w:num w:numId="25">
    <w:abstractNumId w:val="3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85B"/>
    <w:rsid w:val="00000DAF"/>
    <w:rsid w:val="000052FC"/>
    <w:rsid w:val="00013C8B"/>
    <w:rsid w:val="0003733C"/>
    <w:rsid w:val="00044F12"/>
    <w:rsid w:val="000451C1"/>
    <w:rsid w:val="000462B6"/>
    <w:rsid w:val="00057A2B"/>
    <w:rsid w:val="0006641B"/>
    <w:rsid w:val="000669E7"/>
    <w:rsid w:val="00071645"/>
    <w:rsid w:val="0008393C"/>
    <w:rsid w:val="00085665"/>
    <w:rsid w:val="00086B92"/>
    <w:rsid w:val="000A1962"/>
    <w:rsid w:val="000A1A21"/>
    <w:rsid w:val="000A621C"/>
    <w:rsid w:val="000C7722"/>
    <w:rsid w:val="000C78CB"/>
    <w:rsid w:val="00110ADC"/>
    <w:rsid w:val="001343F8"/>
    <w:rsid w:val="00166B17"/>
    <w:rsid w:val="001B1C13"/>
    <w:rsid w:val="001B5C37"/>
    <w:rsid w:val="001C186C"/>
    <w:rsid w:val="001F6577"/>
    <w:rsid w:val="001F7F88"/>
    <w:rsid w:val="00205710"/>
    <w:rsid w:val="00227A85"/>
    <w:rsid w:val="00234E78"/>
    <w:rsid w:val="00241F38"/>
    <w:rsid w:val="00242BF7"/>
    <w:rsid w:val="00252EF4"/>
    <w:rsid w:val="0027393B"/>
    <w:rsid w:val="002A1B98"/>
    <w:rsid w:val="002B3E0B"/>
    <w:rsid w:val="0030493B"/>
    <w:rsid w:val="00313DEF"/>
    <w:rsid w:val="003143CD"/>
    <w:rsid w:val="00351517"/>
    <w:rsid w:val="00372A37"/>
    <w:rsid w:val="00374EDA"/>
    <w:rsid w:val="0037783C"/>
    <w:rsid w:val="0039176B"/>
    <w:rsid w:val="0039328C"/>
    <w:rsid w:val="00395726"/>
    <w:rsid w:val="003A23D0"/>
    <w:rsid w:val="003A321D"/>
    <w:rsid w:val="003C4F5C"/>
    <w:rsid w:val="003C63B7"/>
    <w:rsid w:val="003E564F"/>
    <w:rsid w:val="003F2A26"/>
    <w:rsid w:val="00407212"/>
    <w:rsid w:val="0041396D"/>
    <w:rsid w:val="00413990"/>
    <w:rsid w:val="00421105"/>
    <w:rsid w:val="00421AEB"/>
    <w:rsid w:val="00426536"/>
    <w:rsid w:val="00434FC5"/>
    <w:rsid w:val="00435DAA"/>
    <w:rsid w:val="00453A60"/>
    <w:rsid w:val="004713BC"/>
    <w:rsid w:val="00483420"/>
    <w:rsid w:val="004864CF"/>
    <w:rsid w:val="00495CDF"/>
    <w:rsid w:val="004A0842"/>
    <w:rsid w:val="004C3A47"/>
    <w:rsid w:val="004C7E1D"/>
    <w:rsid w:val="005106D1"/>
    <w:rsid w:val="00516BDC"/>
    <w:rsid w:val="005202A3"/>
    <w:rsid w:val="0053504E"/>
    <w:rsid w:val="0053578F"/>
    <w:rsid w:val="00540B21"/>
    <w:rsid w:val="0055233A"/>
    <w:rsid w:val="005703CE"/>
    <w:rsid w:val="00587026"/>
    <w:rsid w:val="005947A9"/>
    <w:rsid w:val="005954F0"/>
    <w:rsid w:val="005A5301"/>
    <w:rsid w:val="005A6479"/>
    <w:rsid w:val="005B471B"/>
    <w:rsid w:val="005C1775"/>
    <w:rsid w:val="005C1C90"/>
    <w:rsid w:val="005F3E0F"/>
    <w:rsid w:val="005F5C57"/>
    <w:rsid w:val="00610A4F"/>
    <w:rsid w:val="006163EC"/>
    <w:rsid w:val="00635624"/>
    <w:rsid w:val="00636727"/>
    <w:rsid w:val="006545F4"/>
    <w:rsid w:val="00664E27"/>
    <w:rsid w:val="00666F25"/>
    <w:rsid w:val="006757BD"/>
    <w:rsid w:val="00682A1D"/>
    <w:rsid w:val="00686030"/>
    <w:rsid w:val="006B1A25"/>
    <w:rsid w:val="006B6C7C"/>
    <w:rsid w:val="006C7E7F"/>
    <w:rsid w:val="00704B7D"/>
    <w:rsid w:val="0071569A"/>
    <w:rsid w:val="00715954"/>
    <w:rsid w:val="00724BD2"/>
    <w:rsid w:val="00724FA7"/>
    <w:rsid w:val="0073516C"/>
    <w:rsid w:val="00737342"/>
    <w:rsid w:val="00747C53"/>
    <w:rsid w:val="00760483"/>
    <w:rsid w:val="00763316"/>
    <w:rsid w:val="00766B39"/>
    <w:rsid w:val="0078001F"/>
    <w:rsid w:val="007811C5"/>
    <w:rsid w:val="00782419"/>
    <w:rsid w:val="00787981"/>
    <w:rsid w:val="00793963"/>
    <w:rsid w:val="007A44C5"/>
    <w:rsid w:val="007A4814"/>
    <w:rsid w:val="007B12A6"/>
    <w:rsid w:val="007B4FAA"/>
    <w:rsid w:val="007C6478"/>
    <w:rsid w:val="007C6E8C"/>
    <w:rsid w:val="007D3CE3"/>
    <w:rsid w:val="007D46AC"/>
    <w:rsid w:val="007E0382"/>
    <w:rsid w:val="007E703B"/>
    <w:rsid w:val="007F56AF"/>
    <w:rsid w:val="008102A9"/>
    <w:rsid w:val="008263F4"/>
    <w:rsid w:val="00841F77"/>
    <w:rsid w:val="008653BE"/>
    <w:rsid w:val="00873D3E"/>
    <w:rsid w:val="00877524"/>
    <w:rsid w:val="00881A7B"/>
    <w:rsid w:val="008872D4"/>
    <w:rsid w:val="00891EE0"/>
    <w:rsid w:val="008B4FB1"/>
    <w:rsid w:val="008B6B72"/>
    <w:rsid w:val="008D135A"/>
    <w:rsid w:val="008D7432"/>
    <w:rsid w:val="008E2812"/>
    <w:rsid w:val="008E6343"/>
    <w:rsid w:val="009213DB"/>
    <w:rsid w:val="009425F6"/>
    <w:rsid w:val="00943443"/>
    <w:rsid w:val="00960462"/>
    <w:rsid w:val="00964FC6"/>
    <w:rsid w:val="00965C65"/>
    <w:rsid w:val="00970AFB"/>
    <w:rsid w:val="0099183D"/>
    <w:rsid w:val="00992730"/>
    <w:rsid w:val="009A2614"/>
    <w:rsid w:val="009A65D2"/>
    <w:rsid w:val="009C785B"/>
    <w:rsid w:val="009F6692"/>
    <w:rsid w:val="00A235B0"/>
    <w:rsid w:val="00A2757C"/>
    <w:rsid w:val="00A4171F"/>
    <w:rsid w:val="00A457CA"/>
    <w:rsid w:val="00A635A9"/>
    <w:rsid w:val="00A726EF"/>
    <w:rsid w:val="00AA17C8"/>
    <w:rsid w:val="00AB03B9"/>
    <w:rsid w:val="00AB1C59"/>
    <w:rsid w:val="00AD6D98"/>
    <w:rsid w:val="00AE2537"/>
    <w:rsid w:val="00AE2703"/>
    <w:rsid w:val="00AE7724"/>
    <w:rsid w:val="00AE7DEF"/>
    <w:rsid w:val="00B054D9"/>
    <w:rsid w:val="00B058F6"/>
    <w:rsid w:val="00B10FC0"/>
    <w:rsid w:val="00B760ED"/>
    <w:rsid w:val="00B829C4"/>
    <w:rsid w:val="00B84F19"/>
    <w:rsid w:val="00BA12F1"/>
    <w:rsid w:val="00BA335E"/>
    <w:rsid w:val="00BA44F8"/>
    <w:rsid w:val="00BB148B"/>
    <w:rsid w:val="00BB311C"/>
    <w:rsid w:val="00BC2A01"/>
    <w:rsid w:val="00BD3083"/>
    <w:rsid w:val="00BD312F"/>
    <w:rsid w:val="00BE1ACC"/>
    <w:rsid w:val="00BF3436"/>
    <w:rsid w:val="00C11C75"/>
    <w:rsid w:val="00C149B2"/>
    <w:rsid w:val="00C16042"/>
    <w:rsid w:val="00C57E86"/>
    <w:rsid w:val="00C76854"/>
    <w:rsid w:val="00C83504"/>
    <w:rsid w:val="00C846A4"/>
    <w:rsid w:val="00C94EBF"/>
    <w:rsid w:val="00CA086C"/>
    <w:rsid w:val="00CA5CCE"/>
    <w:rsid w:val="00CA6AB3"/>
    <w:rsid w:val="00CB554E"/>
    <w:rsid w:val="00CD7A18"/>
    <w:rsid w:val="00CE12E5"/>
    <w:rsid w:val="00CF300D"/>
    <w:rsid w:val="00D15D2C"/>
    <w:rsid w:val="00D3008D"/>
    <w:rsid w:val="00D36E7E"/>
    <w:rsid w:val="00D40149"/>
    <w:rsid w:val="00D65886"/>
    <w:rsid w:val="00DB1A06"/>
    <w:rsid w:val="00DC11CA"/>
    <w:rsid w:val="00DC3A4C"/>
    <w:rsid w:val="00DC60DA"/>
    <w:rsid w:val="00DF1C18"/>
    <w:rsid w:val="00DF6D44"/>
    <w:rsid w:val="00E105F0"/>
    <w:rsid w:val="00E22B6C"/>
    <w:rsid w:val="00E2448D"/>
    <w:rsid w:val="00E27AAA"/>
    <w:rsid w:val="00E66BAD"/>
    <w:rsid w:val="00E809E1"/>
    <w:rsid w:val="00E80C82"/>
    <w:rsid w:val="00EA5E57"/>
    <w:rsid w:val="00EB1EB4"/>
    <w:rsid w:val="00EE1577"/>
    <w:rsid w:val="00EE3B5A"/>
    <w:rsid w:val="00F10FDC"/>
    <w:rsid w:val="00F127F4"/>
    <w:rsid w:val="00F42861"/>
    <w:rsid w:val="00F54DB1"/>
    <w:rsid w:val="00F61C3F"/>
    <w:rsid w:val="00F64C47"/>
    <w:rsid w:val="00F70792"/>
    <w:rsid w:val="00F726C4"/>
    <w:rsid w:val="00F774E7"/>
    <w:rsid w:val="00F92F5A"/>
    <w:rsid w:val="00F93D0A"/>
    <w:rsid w:val="00FB5330"/>
    <w:rsid w:val="00FC763F"/>
    <w:rsid w:val="00FD22C4"/>
    <w:rsid w:val="00FE06EC"/>
    <w:rsid w:val="00FE208D"/>
    <w:rsid w:val="00FE779D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9F50"/>
  <w15:docId w15:val="{00966F3A-F9A9-4E5C-9B8D-EA306DC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0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7783C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783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37783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2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8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86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63562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635624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Style8">
    <w:name w:val="Style8"/>
    <w:basedOn w:val="Normal"/>
    <w:uiPriority w:val="99"/>
    <w:rsid w:val="0063562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Style9">
    <w:name w:val="Style9"/>
    <w:basedOn w:val="Normal"/>
    <w:uiPriority w:val="99"/>
    <w:rsid w:val="00635624"/>
    <w:pPr>
      <w:widowControl w:val="0"/>
      <w:autoSpaceDE w:val="0"/>
      <w:autoSpaceDN w:val="0"/>
      <w:adjustRightInd w:val="0"/>
      <w:spacing w:after="0" w:line="418" w:lineRule="exact"/>
      <w:ind w:hanging="307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Style1">
    <w:name w:val="Style1"/>
    <w:basedOn w:val="Normal"/>
    <w:uiPriority w:val="99"/>
    <w:rsid w:val="0063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Style3">
    <w:name w:val="Style3"/>
    <w:basedOn w:val="Normal"/>
    <w:uiPriority w:val="99"/>
    <w:rsid w:val="00635624"/>
    <w:pPr>
      <w:widowControl w:val="0"/>
      <w:autoSpaceDE w:val="0"/>
      <w:autoSpaceDN w:val="0"/>
      <w:adjustRightInd w:val="0"/>
      <w:spacing w:after="0" w:line="419" w:lineRule="exact"/>
      <w:ind w:firstLine="437"/>
      <w:jc w:val="both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635624"/>
    <w:pPr>
      <w:widowControl w:val="0"/>
      <w:autoSpaceDE w:val="0"/>
      <w:autoSpaceDN w:val="0"/>
      <w:adjustRightInd w:val="0"/>
      <w:spacing w:after="0" w:line="420" w:lineRule="exact"/>
      <w:ind w:firstLine="821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Exact">
    <w:name w:val="Основной текст (2) Exact"/>
    <w:basedOn w:val="DefaultParagraphFont"/>
    <w:rsid w:val="00E80C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sid w:val="00516BDC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16BDC"/>
    <w:pPr>
      <w:widowControl w:val="0"/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</w:rPr>
  </w:style>
  <w:style w:type="character" w:customStyle="1" w:styleId="a">
    <w:name w:val="Основной текст_"/>
    <w:basedOn w:val="DefaultParagraphFont"/>
    <w:link w:val="5"/>
    <w:rsid w:val="00516B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"/>
    <w:rsid w:val="00516BD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/>
    </w:rPr>
  </w:style>
  <w:style w:type="paragraph" w:customStyle="1" w:styleId="5">
    <w:name w:val="Основной текст5"/>
    <w:basedOn w:val="Normal"/>
    <w:link w:val="a"/>
    <w:rsid w:val="00516BDC"/>
    <w:pPr>
      <w:widowControl w:val="0"/>
      <w:shd w:val="clear" w:color="auto" w:fill="FFFFFF"/>
      <w:spacing w:after="30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FontStyle34">
    <w:name w:val="Font Style34"/>
    <w:rsid w:val="00C94EB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3143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"/>
    <w:uiPriority w:val="99"/>
    <w:rsid w:val="003143CD"/>
    <w:pPr>
      <w:widowControl w:val="0"/>
      <w:autoSpaceDE w:val="0"/>
      <w:autoSpaceDN w:val="0"/>
      <w:adjustRightInd w:val="0"/>
      <w:spacing w:after="0" w:line="362" w:lineRule="exact"/>
      <w:ind w:firstLine="720"/>
      <w:jc w:val="both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50">
    <w:name w:val="Основной текст (5)_"/>
    <w:basedOn w:val="DefaultParagraphFont"/>
    <w:link w:val="51"/>
    <w:rsid w:val="00BF3436"/>
    <w:rPr>
      <w:rFonts w:ascii="Times New Roman" w:eastAsia="Times New Roman" w:hAnsi="Times New Roman" w:cs="Times New Roman"/>
      <w:b/>
      <w:bCs/>
      <w:i/>
      <w:iCs/>
      <w:spacing w:val="40"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Normal"/>
    <w:link w:val="50"/>
    <w:rsid w:val="00BF3436"/>
    <w:pPr>
      <w:widowControl w:val="0"/>
      <w:shd w:val="clear" w:color="auto" w:fill="FFFFFF"/>
      <w:spacing w:before="900" w:after="0" w:line="0" w:lineRule="atLeast"/>
    </w:pPr>
    <w:rPr>
      <w:rFonts w:ascii="Times New Roman" w:eastAsia="Times New Roman" w:hAnsi="Times New Roman"/>
      <w:b/>
      <w:bCs/>
      <w:i/>
      <w:iC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CFA2-CAB4-44C0-AAE1-FF659BE2A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6184-95E5-4FCF-B78E-B18E70C6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6708</Words>
  <Characters>3825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Георгий Васильев</cp:lastModifiedBy>
  <cp:revision>3</cp:revision>
  <cp:lastPrinted>2021-02-10T08:45:00Z</cp:lastPrinted>
  <dcterms:created xsi:type="dcterms:W3CDTF">2021-03-02T09:04:00Z</dcterms:created>
  <dcterms:modified xsi:type="dcterms:W3CDTF">2021-03-02T10:35:00Z</dcterms:modified>
</cp:coreProperties>
</file>